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9EB46" w14:textId="77777777" w:rsidR="00D64894" w:rsidRDefault="00387F51" w:rsidP="00D64894">
      <w:pPr>
        <w:spacing w:beforeLines="50" w:before="156" w:afterLines="50" w:after="156"/>
        <w:ind w:firstLineChars="200" w:firstLine="607"/>
        <w:jc w:val="center"/>
        <w:rPr>
          <w:rFonts w:ascii="微软雅黑" w:eastAsia="微软雅黑" w:hAnsi="微软雅黑" w:hint="eastAsia"/>
          <w:b/>
          <w:sz w:val="28"/>
          <w:szCs w:val="28"/>
        </w:rPr>
      </w:pPr>
      <w:r w:rsidRPr="00D64894">
        <w:rPr>
          <w:rFonts w:ascii="微软雅黑" w:eastAsia="微软雅黑" w:hAnsi="微软雅黑" w:hint="eastAsia"/>
          <w:b/>
          <w:sz w:val="28"/>
          <w:szCs w:val="28"/>
        </w:rPr>
        <w:t>百度发</w:t>
      </w:r>
      <w:r w:rsidR="005C1F2B" w:rsidRPr="00D64894">
        <w:rPr>
          <w:rFonts w:ascii="微软雅黑" w:eastAsia="微软雅黑" w:hAnsi="微软雅黑" w:hint="eastAsia"/>
          <w:b/>
          <w:sz w:val="28"/>
          <w:szCs w:val="28"/>
        </w:rPr>
        <w:t>布</w:t>
      </w:r>
      <w:r w:rsidRPr="00D64894">
        <w:rPr>
          <w:rFonts w:ascii="微软雅黑" w:eastAsia="微软雅黑" w:hAnsi="微软雅黑"/>
          <w:b/>
          <w:sz w:val="28"/>
          <w:szCs w:val="28"/>
        </w:rPr>
        <w:t>2017-2018</w:t>
      </w:r>
      <w:r w:rsidRPr="00D64894">
        <w:rPr>
          <w:rFonts w:ascii="微软雅黑" w:eastAsia="微软雅黑" w:hAnsi="微软雅黑" w:hint="eastAsia"/>
          <w:b/>
          <w:sz w:val="28"/>
          <w:szCs w:val="28"/>
        </w:rPr>
        <w:t>企业社会责任报告</w:t>
      </w:r>
      <w:r w:rsidR="009E3A96" w:rsidRPr="00D64894"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</w:p>
    <w:p w14:paraId="1EBAC54F" w14:textId="53B3A4CF" w:rsidR="00387F51" w:rsidRPr="00D64894" w:rsidRDefault="009E3A96" w:rsidP="00D64894">
      <w:pPr>
        <w:spacing w:beforeLines="50" w:before="156" w:afterLines="50" w:after="156"/>
        <w:ind w:firstLineChars="200" w:firstLine="607"/>
        <w:jc w:val="center"/>
        <w:rPr>
          <w:rFonts w:ascii="微软雅黑" w:eastAsia="微软雅黑" w:hAnsi="微软雅黑"/>
          <w:b/>
          <w:sz w:val="28"/>
          <w:szCs w:val="28"/>
        </w:rPr>
      </w:pPr>
      <w:r w:rsidRPr="00D64894">
        <w:rPr>
          <w:rFonts w:ascii="微软雅黑" w:eastAsia="微软雅黑" w:hAnsi="微软雅黑" w:hint="eastAsia"/>
          <w:b/>
          <w:sz w:val="28"/>
          <w:szCs w:val="28"/>
        </w:rPr>
        <w:t>彰显科技企业社会担当</w:t>
      </w:r>
    </w:p>
    <w:p w14:paraId="2DC684DF" w14:textId="77777777" w:rsidR="00D64894" w:rsidRDefault="00D64894" w:rsidP="00E26656">
      <w:pPr>
        <w:widowControl/>
        <w:shd w:val="clear" w:color="auto" w:fill="FFFFFF"/>
        <w:spacing w:beforeLines="50" w:before="156" w:afterLines="50" w:after="156"/>
        <w:ind w:firstLineChars="200" w:firstLine="480"/>
        <w:rPr>
          <w:rFonts w:ascii="微软雅黑" w:eastAsia="微软雅黑" w:hAnsi="微软雅黑" w:cs="Arial" w:hint="eastAsia"/>
          <w:kern w:val="0"/>
          <w:sz w:val="24"/>
          <w:szCs w:val="24"/>
        </w:rPr>
      </w:pPr>
    </w:p>
    <w:p w14:paraId="1E59059C" w14:textId="4105047F" w:rsidR="00976AED" w:rsidRPr="00D64894" w:rsidRDefault="0075455F" w:rsidP="00E26656">
      <w:pPr>
        <w:widowControl/>
        <w:shd w:val="clear" w:color="auto" w:fill="FFFFFF"/>
        <w:spacing w:beforeLines="50" w:before="156" w:afterLines="50" w:after="156"/>
        <w:ind w:firstLineChars="200" w:firstLine="480"/>
        <w:rPr>
          <w:rFonts w:ascii="微软雅黑" w:eastAsia="微软雅黑" w:hAnsi="微软雅黑" w:cs="Arial"/>
          <w:kern w:val="0"/>
          <w:sz w:val="24"/>
          <w:szCs w:val="24"/>
        </w:rPr>
      </w:pPr>
      <w:r w:rsidRPr="00D64894">
        <w:rPr>
          <w:rFonts w:ascii="微软雅黑" w:eastAsia="微软雅黑" w:hAnsi="微软雅黑" w:cs="Arial"/>
          <w:kern w:val="0"/>
          <w:sz w:val="24"/>
          <w:szCs w:val="24"/>
        </w:rPr>
        <w:t>百度发布</w:t>
      </w:r>
      <w:r w:rsidR="00CA03B8" w:rsidRPr="00D64894">
        <w:rPr>
          <w:rFonts w:ascii="微软雅黑" w:eastAsia="微软雅黑" w:hAnsi="微软雅黑" w:hint="eastAsia"/>
          <w:sz w:val="24"/>
          <w:szCs w:val="24"/>
        </w:rPr>
        <w:t>《2017</w:t>
      </w:r>
      <w:r w:rsidR="00CA03B8" w:rsidRPr="00D64894">
        <w:rPr>
          <w:rFonts w:ascii="微软雅黑" w:eastAsia="微软雅黑" w:hAnsi="微软雅黑"/>
          <w:sz w:val="24"/>
          <w:szCs w:val="24"/>
        </w:rPr>
        <w:t>-2018</w:t>
      </w:r>
      <w:r w:rsidR="00CA03B8" w:rsidRPr="00D64894">
        <w:rPr>
          <w:rFonts w:ascii="微软雅黑" w:eastAsia="微软雅黑" w:hAnsi="微软雅黑" w:hint="eastAsia"/>
          <w:sz w:val="24"/>
          <w:szCs w:val="24"/>
        </w:rPr>
        <w:t>百度</w:t>
      </w:r>
      <w:r w:rsidR="00CA03B8" w:rsidRPr="00D64894">
        <w:rPr>
          <w:rFonts w:ascii="微软雅黑" w:eastAsia="微软雅黑" w:hAnsi="微软雅黑"/>
          <w:sz w:val="24"/>
          <w:szCs w:val="24"/>
        </w:rPr>
        <w:t>企业社会责任报告</w:t>
      </w:r>
      <w:r w:rsidR="00CA03B8" w:rsidRPr="00D64894">
        <w:rPr>
          <w:rFonts w:ascii="微软雅黑" w:eastAsia="微软雅黑" w:hAnsi="微软雅黑" w:hint="eastAsia"/>
          <w:sz w:val="24"/>
          <w:szCs w:val="24"/>
        </w:rPr>
        <w:t>》</w:t>
      </w:r>
      <w:r w:rsidR="00F25D60">
        <w:rPr>
          <w:rFonts w:ascii="微软雅黑" w:eastAsia="微软雅黑" w:hAnsi="微软雅黑" w:hint="eastAsia"/>
          <w:sz w:val="24"/>
          <w:szCs w:val="24"/>
        </w:rPr>
        <w:t>，</w:t>
      </w:r>
      <w:r w:rsidR="00CA03B8" w:rsidRPr="00D64894">
        <w:rPr>
          <w:rFonts w:ascii="微软雅黑" w:eastAsia="微软雅黑" w:hAnsi="微软雅黑" w:cs="Arial"/>
          <w:kern w:val="0"/>
          <w:sz w:val="24"/>
          <w:szCs w:val="24"/>
        </w:rPr>
        <w:t>这是百度第</w:t>
      </w:r>
      <w:r w:rsidR="00CA03B8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五</w:t>
      </w:r>
      <w:r w:rsidR="00CA03B8" w:rsidRPr="00D64894">
        <w:rPr>
          <w:rFonts w:ascii="微软雅黑" w:eastAsia="微软雅黑" w:hAnsi="微软雅黑" w:cs="Arial"/>
          <w:kern w:val="0"/>
          <w:sz w:val="24"/>
          <w:szCs w:val="24"/>
        </w:rPr>
        <w:t>次发布企业社会责任报告。</w:t>
      </w:r>
      <w:r w:rsidR="00BA0203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通过整合公司资源、发挥技术与平台优势，</w:t>
      </w:r>
      <w:r w:rsidR="00916D4E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百度在</w:t>
      </w:r>
      <w:r w:rsidR="006903C8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员工发展</w:t>
      </w:r>
      <w:r w:rsidR="0042006F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与关怀</w:t>
      </w:r>
      <w:r w:rsidR="006903C8" w:rsidRPr="00D64894">
        <w:rPr>
          <w:rFonts w:ascii="微软雅黑" w:eastAsia="微软雅黑" w:hAnsi="微软雅黑" w:cs="Arial"/>
          <w:kern w:val="0"/>
          <w:sz w:val="24"/>
          <w:szCs w:val="24"/>
        </w:rPr>
        <w:t>、</w:t>
      </w:r>
      <w:r w:rsidR="00916D4E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数据隐私保护、</w:t>
      </w:r>
      <w:r w:rsidR="005A5747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有害信息管控、</w:t>
      </w:r>
      <w:r w:rsidR="0042006F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节能环保、</w:t>
      </w:r>
      <w:r w:rsidR="00916D4E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社会公益、</w:t>
      </w:r>
      <w:r w:rsidR="00387BDE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技术创新、</w:t>
      </w:r>
      <w:r w:rsidR="00916D4E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赋能合作伙伴等方面</w:t>
      </w:r>
      <w:r w:rsidR="00BA0203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取得了显著成绩，</w:t>
      </w:r>
      <w:r w:rsidR="005C1F2B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彰显出高科技公司的社会担当</w:t>
      </w:r>
      <w:r w:rsidR="009A1F93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1B449E29" w14:textId="56C3B235" w:rsidR="00F40943" w:rsidRPr="00F25D60" w:rsidRDefault="00F25D60" w:rsidP="00F25D60">
      <w:pPr>
        <w:widowControl/>
        <w:shd w:val="clear" w:color="auto" w:fill="FFFFFF"/>
        <w:spacing w:beforeLines="50" w:before="156" w:afterLines="50" w:after="156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 xml:space="preserve">     </w:t>
      </w:r>
      <w:r w:rsidR="00975C29" w:rsidRPr="00D64894">
        <w:rPr>
          <w:rFonts w:ascii="微软雅黑" w:eastAsia="微软雅黑" w:hAnsi="微软雅黑" w:hint="eastAsia"/>
          <w:sz w:val="24"/>
          <w:szCs w:val="24"/>
        </w:rPr>
        <w:t>随着</w:t>
      </w:r>
      <w:r w:rsidR="00975C29" w:rsidRPr="00D64894">
        <w:rPr>
          <w:rFonts w:ascii="微软雅黑" w:eastAsia="微软雅黑" w:hAnsi="微软雅黑" w:cs="Arial"/>
          <w:sz w:val="24"/>
          <w:szCs w:val="24"/>
          <w:shd w:val="clear" w:color="auto" w:fill="FFFFFF"/>
        </w:rPr>
        <w:t>互联网</w:t>
      </w:r>
      <w:r w:rsidR="00975C29" w:rsidRPr="00D64894">
        <w:rPr>
          <w:rFonts w:ascii="微软雅黑" w:eastAsia="微软雅黑" w:hAnsi="微软雅黑" w:cs="Arial" w:hint="eastAsia"/>
          <w:sz w:val="24"/>
          <w:szCs w:val="24"/>
          <w:shd w:val="clear" w:color="auto" w:fill="FFFFFF"/>
        </w:rPr>
        <w:t>、新技术</w:t>
      </w:r>
      <w:r w:rsidR="0031009D" w:rsidRPr="00D64894">
        <w:rPr>
          <w:rFonts w:ascii="微软雅黑" w:eastAsia="微软雅黑" w:hAnsi="微软雅黑" w:cs="Arial" w:hint="eastAsia"/>
          <w:sz w:val="24"/>
          <w:szCs w:val="24"/>
          <w:shd w:val="clear" w:color="auto" w:fill="FFFFFF"/>
        </w:rPr>
        <w:t>全面</w:t>
      </w:r>
      <w:r w:rsidR="00975C29" w:rsidRPr="00D64894">
        <w:rPr>
          <w:rFonts w:ascii="微软雅黑" w:eastAsia="微软雅黑" w:hAnsi="微软雅黑" w:cs="Arial" w:hint="eastAsia"/>
          <w:sz w:val="24"/>
          <w:szCs w:val="24"/>
          <w:shd w:val="clear" w:color="auto" w:fill="FFFFFF"/>
        </w:rPr>
        <w:t>渗透日常生活</w:t>
      </w:r>
      <w:r w:rsidR="00D10C39" w:rsidRPr="00D64894">
        <w:rPr>
          <w:rFonts w:ascii="微软雅黑" w:eastAsia="微软雅黑" w:hAnsi="微软雅黑" w:cs="Arial" w:hint="eastAsia"/>
          <w:sz w:val="24"/>
          <w:szCs w:val="24"/>
          <w:shd w:val="clear" w:color="auto" w:fill="FFFFFF"/>
        </w:rPr>
        <w:t>，</w:t>
      </w:r>
      <w:r w:rsidR="00975C29" w:rsidRPr="00D64894">
        <w:rPr>
          <w:rFonts w:ascii="微软雅黑" w:eastAsia="微软雅黑" w:hAnsi="微软雅黑" w:cs="Arial" w:hint="eastAsia"/>
          <w:sz w:val="24"/>
          <w:szCs w:val="24"/>
          <w:shd w:val="clear" w:color="auto" w:fill="FFFFFF"/>
        </w:rPr>
        <w:t>数据隐私成为用户最关心的问题之一</w:t>
      </w:r>
      <w:r w:rsidR="007C4286" w:rsidRPr="00D64894">
        <w:rPr>
          <w:rFonts w:ascii="微软雅黑" w:eastAsia="微软雅黑" w:hAnsi="微软雅黑" w:cs="Arial"/>
          <w:sz w:val="24"/>
          <w:szCs w:val="24"/>
          <w:shd w:val="clear" w:color="auto" w:fill="FFFFFF"/>
        </w:rPr>
        <w:t>。</w:t>
      </w:r>
      <w:r>
        <w:rPr>
          <w:rFonts w:ascii="微软雅黑" w:eastAsia="微软雅黑" w:hAnsi="微软雅黑" w:cs="Arial" w:hint="eastAsia"/>
          <w:sz w:val="24"/>
          <w:szCs w:val="24"/>
          <w:shd w:val="clear" w:color="auto" w:fill="FFFFFF"/>
        </w:rPr>
        <w:t>报告重点介绍了</w:t>
      </w:r>
      <w:r w:rsidR="00820E68" w:rsidRPr="00D64894">
        <w:rPr>
          <w:rFonts w:ascii="微软雅黑" w:eastAsia="微软雅黑" w:hAnsi="微软雅黑" w:cs="Arial" w:hint="eastAsia"/>
          <w:sz w:val="24"/>
          <w:szCs w:val="24"/>
        </w:rPr>
        <w:t>百度建立了清晰的数据隐私价值观和</w:t>
      </w:r>
      <w:r w:rsidR="0076031C" w:rsidRPr="00D64894">
        <w:rPr>
          <w:rFonts w:ascii="微软雅黑" w:eastAsia="微软雅黑" w:hAnsi="微软雅黑" w:cs="Arial" w:hint="eastAsia"/>
          <w:sz w:val="24"/>
          <w:szCs w:val="24"/>
        </w:rPr>
        <w:t>隐私保护“3</w:t>
      </w:r>
      <w:r w:rsidR="0076031C" w:rsidRPr="00D64894">
        <w:rPr>
          <w:rFonts w:ascii="微软雅黑" w:eastAsia="微软雅黑" w:hAnsi="微软雅黑" w:cs="Arial"/>
          <w:sz w:val="24"/>
          <w:szCs w:val="24"/>
        </w:rPr>
        <w:t>C</w:t>
      </w:r>
      <w:r w:rsidR="00820E68" w:rsidRPr="00D64894">
        <w:rPr>
          <w:rFonts w:ascii="微软雅黑" w:eastAsia="微软雅黑" w:hAnsi="微软雅黑" w:cs="Arial" w:hint="eastAsia"/>
          <w:sz w:val="24"/>
          <w:szCs w:val="24"/>
        </w:rPr>
        <w:t>原则</w:t>
      </w:r>
      <w:r w:rsidR="0076031C" w:rsidRPr="00D64894">
        <w:rPr>
          <w:rFonts w:ascii="微软雅黑" w:eastAsia="微软雅黑" w:hAnsi="微软雅黑" w:cs="Arial" w:hint="eastAsia"/>
          <w:sz w:val="24"/>
          <w:szCs w:val="24"/>
        </w:rPr>
        <w:t>”（</w:t>
      </w:r>
      <w:r w:rsidR="0076031C" w:rsidRPr="00D64894"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Consent，Clarity，Control</w:t>
      </w:r>
      <w:r w:rsidR="0076031C" w:rsidRPr="00D64894">
        <w:rPr>
          <w:rFonts w:ascii="微软雅黑" w:eastAsia="微软雅黑" w:hAnsi="微软雅黑" w:cs="Arial" w:hint="eastAsia"/>
          <w:sz w:val="24"/>
          <w:szCs w:val="24"/>
        </w:rPr>
        <w:t>）</w:t>
      </w:r>
      <w:r w:rsidR="00D10C39" w:rsidRPr="00D64894">
        <w:rPr>
          <w:rFonts w:ascii="微软雅黑" w:eastAsia="微软雅黑" w:hAnsi="微软雅黑" w:cs="Arial"/>
          <w:sz w:val="24"/>
          <w:szCs w:val="24"/>
        </w:rPr>
        <w:t>，</w:t>
      </w:r>
      <w:r w:rsidR="00820E68" w:rsidRPr="00D64894">
        <w:rPr>
          <w:rFonts w:ascii="微软雅黑" w:eastAsia="微软雅黑" w:hAnsi="微软雅黑" w:cs="Arial" w:hint="eastAsia"/>
          <w:sz w:val="24"/>
          <w:szCs w:val="24"/>
        </w:rPr>
        <w:t>不断完善制度、流程、技术储备、产品落地等方面的实践和思考</w:t>
      </w:r>
      <w:r w:rsidR="0076031C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，力求让用户真正感受到“信息被保护、意愿被尊重、服务有价值”</w:t>
      </w:r>
      <w:r w:rsidR="00D10C39" w:rsidRPr="00D64894">
        <w:rPr>
          <w:rFonts w:ascii="微软雅黑" w:eastAsia="微软雅黑" w:hAnsi="微软雅黑" w:cs="Arial" w:hint="eastAsia"/>
          <w:sz w:val="24"/>
          <w:szCs w:val="24"/>
        </w:rPr>
        <w:t>。</w:t>
      </w:r>
    </w:p>
    <w:p w14:paraId="192EDAD1" w14:textId="086DDE3F" w:rsidR="00DB3965" w:rsidRPr="00D64894" w:rsidRDefault="00B94CD7" w:rsidP="00B94CD7">
      <w:pPr>
        <w:widowControl/>
        <w:shd w:val="clear" w:color="auto" w:fill="FFFFFF"/>
        <w:spacing w:beforeLines="50" w:before="156" w:afterLines="50" w:after="156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D64894">
        <w:rPr>
          <w:rFonts w:ascii="微软雅黑" w:eastAsia="微软雅黑" w:hAnsi="微软雅黑" w:cs="Times New Roman" w:hint="eastAsia"/>
          <w:kern w:val="0"/>
          <w:sz w:val="24"/>
          <w:szCs w:val="24"/>
        </w:rPr>
        <w:t>作为全球最大的中文搜索引擎，百度每天响应来自百余个国家和地区的数十亿次搜索请求，承担着守护互联网关卡的重任</w:t>
      </w:r>
      <w:r w:rsidR="00371DFA" w:rsidRPr="00D64894">
        <w:rPr>
          <w:rFonts w:ascii="微软雅黑" w:eastAsia="微软雅黑" w:hAnsi="微软雅黑" w:cs="Times New Roman" w:hint="eastAsia"/>
          <w:kern w:val="0"/>
          <w:sz w:val="24"/>
          <w:szCs w:val="24"/>
        </w:rPr>
        <w:t>。</w:t>
      </w:r>
      <w:r w:rsidR="00B51029" w:rsidRPr="00D64894">
        <w:rPr>
          <w:rFonts w:ascii="微软雅黑" w:eastAsia="微软雅黑" w:hAnsi="微软雅黑" w:cs="Times New Roman" w:hint="eastAsia"/>
          <w:kern w:val="0"/>
          <w:sz w:val="24"/>
          <w:szCs w:val="24"/>
        </w:rPr>
        <w:t>对此</w:t>
      </w:r>
      <w:r w:rsidR="00E26656" w:rsidRPr="00D64894">
        <w:rPr>
          <w:rFonts w:ascii="微软雅黑" w:eastAsia="微软雅黑" w:hAnsi="微软雅黑" w:cs="Times New Roman" w:hint="eastAsia"/>
          <w:kern w:val="0"/>
          <w:sz w:val="24"/>
          <w:szCs w:val="24"/>
        </w:rPr>
        <w:t>，</w:t>
      </w:r>
      <w:r w:rsidR="00B51029" w:rsidRPr="00D64894">
        <w:rPr>
          <w:rFonts w:ascii="微软雅黑" w:eastAsia="微软雅黑" w:hAnsi="微软雅黑" w:cs="Times New Roman" w:hint="eastAsia"/>
          <w:kern w:val="0"/>
          <w:sz w:val="24"/>
          <w:szCs w:val="24"/>
        </w:rPr>
        <w:t>百度付诸大量人力、机器资源，学习海</w:t>
      </w:r>
      <w:r w:rsidR="00E26656" w:rsidRPr="00D64894">
        <w:rPr>
          <w:rFonts w:ascii="微软雅黑" w:eastAsia="微软雅黑" w:hAnsi="微软雅黑" w:cs="Times New Roman" w:hint="eastAsia"/>
          <w:kern w:val="0"/>
          <w:sz w:val="24"/>
          <w:szCs w:val="24"/>
        </w:rPr>
        <w:t>量数据算法，重组、完善模型架构，以创造互联网清朗环境为终极目标，对内容生态进行治理。</w:t>
      </w:r>
      <w:r w:rsidR="00B51029" w:rsidRPr="00D64894">
        <w:rPr>
          <w:rFonts w:ascii="微软雅黑" w:eastAsia="微软雅黑" w:hAnsi="微软雅黑" w:cs="Times New Roman" w:hint="eastAsia"/>
          <w:kern w:val="0"/>
          <w:sz w:val="24"/>
          <w:szCs w:val="24"/>
        </w:rPr>
        <w:t>2018年全年，百度处置的</w:t>
      </w:r>
      <w:r w:rsidR="00FB4A27" w:rsidRPr="00D64894">
        <w:rPr>
          <w:rFonts w:ascii="微软雅黑" w:eastAsia="微软雅黑" w:hAnsi="微软雅黑" w:cs="Times New Roman" w:hint="eastAsia"/>
          <w:kern w:val="0"/>
          <w:sz w:val="24"/>
          <w:szCs w:val="24"/>
        </w:rPr>
        <w:t>各类</w:t>
      </w:r>
      <w:r w:rsidR="00B51029" w:rsidRPr="00D64894">
        <w:rPr>
          <w:rFonts w:ascii="微软雅黑" w:eastAsia="微软雅黑" w:hAnsi="微软雅黑" w:cs="Times New Roman" w:hint="eastAsia"/>
          <w:kern w:val="0"/>
          <w:sz w:val="24"/>
          <w:szCs w:val="24"/>
        </w:rPr>
        <w:t>有害信息达502.2亿余条。</w:t>
      </w:r>
    </w:p>
    <w:p w14:paraId="43AEB9B3" w14:textId="509CCE79" w:rsidR="0045209E" w:rsidRPr="00D64894" w:rsidRDefault="00D172F5" w:rsidP="00E26656">
      <w:pPr>
        <w:widowControl/>
        <w:spacing w:beforeLines="50" w:before="156" w:afterLines="50" w:after="156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D64894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人工智能</w:t>
      </w:r>
      <w:r w:rsidR="00180811" w:rsidRPr="00D64894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正</w:t>
      </w:r>
      <w:r w:rsidRPr="00D64894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深刻改变社会经济与日常生活</w:t>
      </w:r>
      <w:r w:rsidR="00F41BD6" w:rsidRPr="00D64894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，技术创新成为企业造福社会的最佳方式之一</w:t>
      </w:r>
      <w:r w:rsidR="00B65675" w:rsidRPr="00D64894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。</w:t>
      </w:r>
      <w:r w:rsidR="00B65675" w:rsidRPr="00D64894">
        <w:rPr>
          <w:rFonts w:ascii="微软雅黑" w:eastAsia="微软雅黑" w:hAnsi="微软雅黑"/>
          <w:sz w:val="24"/>
          <w:szCs w:val="24"/>
          <w:shd w:val="clear" w:color="auto" w:fill="FFFFFF"/>
        </w:rPr>
        <w:t xml:space="preserve"> </w:t>
      </w:r>
      <w:r w:rsidR="00843A63" w:rsidRPr="00D64894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报告</w:t>
      </w:r>
      <w:r w:rsidR="00D64894" w:rsidRPr="00D64894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显示，</w:t>
      </w:r>
      <w:r w:rsidR="008142CF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百度</w:t>
      </w:r>
      <w:r w:rsidR="00FA3838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在人工智能技术创新上</w:t>
      </w:r>
      <w:r w:rsidR="00F830E7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成就卓著。</w:t>
      </w:r>
      <w:r w:rsidR="008142CF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公司授权</w:t>
      </w:r>
      <w:r w:rsidR="008142CF" w:rsidRPr="00D64894">
        <w:rPr>
          <w:rFonts w:ascii="微软雅黑" w:eastAsia="微软雅黑" w:hAnsi="微软雅黑" w:cs="Arial"/>
          <w:kern w:val="0"/>
          <w:sz w:val="24"/>
          <w:szCs w:val="24"/>
        </w:rPr>
        <w:t>专利</w:t>
      </w:r>
      <w:r w:rsidR="00DF50BA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>总数</w:t>
      </w:r>
      <w:r w:rsidR="008142CF" w:rsidRPr="00D64894">
        <w:rPr>
          <w:rFonts w:ascii="微软雅黑" w:eastAsia="微软雅黑" w:hAnsi="微软雅黑" w:cs="Arial"/>
          <w:kern w:val="0"/>
          <w:sz w:val="24"/>
          <w:szCs w:val="24"/>
        </w:rPr>
        <w:t>近</w:t>
      </w:r>
      <w:r w:rsidR="008142CF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5000件</w:t>
      </w:r>
      <w:r w:rsidR="008142CF" w:rsidRPr="00D64894">
        <w:rPr>
          <w:rFonts w:ascii="微软雅黑" w:eastAsia="微软雅黑" w:hAnsi="微软雅黑" w:cs="Arial"/>
          <w:kern w:val="0"/>
          <w:sz w:val="24"/>
          <w:szCs w:val="24"/>
        </w:rPr>
        <w:t>，</w:t>
      </w:r>
      <w:r w:rsidR="008142CF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AI专利</w:t>
      </w:r>
      <w:r w:rsidR="008142CF" w:rsidRPr="00D64894">
        <w:rPr>
          <w:rFonts w:ascii="微软雅黑" w:eastAsia="微软雅黑" w:hAnsi="微软雅黑" w:cs="Arial"/>
          <w:kern w:val="0"/>
          <w:sz w:val="24"/>
          <w:szCs w:val="24"/>
        </w:rPr>
        <w:t>数量国内第一。</w:t>
      </w:r>
      <w:r w:rsidR="005C1F2B" w:rsidRPr="00D64894">
        <w:rPr>
          <w:rFonts w:ascii="微软雅黑" w:eastAsia="微软雅黑" w:hAnsi="微软雅黑" w:hint="eastAsia"/>
          <w:sz w:val="24"/>
          <w:szCs w:val="24"/>
          <w:shd w:val="clear" w:color="auto" w:fill="FFFFFF"/>
        </w:rPr>
        <w:t>搜索、</w:t>
      </w:r>
      <w:r w:rsidR="000A34C0" w:rsidRPr="00D64894">
        <w:rPr>
          <w:rFonts w:ascii="微软雅黑" w:eastAsia="微软雅黑" w:hAnsi="微软雅黑" w:hint="eastAsia"/>
          <w:sz w:val="24"/>
          <w:szCs w:val="24"/>
        </w:rPr>
        <w:t>A</w:t>
      </w:r>
      <w:r w:rsidR="000A34C0" w:rsidRPr="00D64894">
        <w:rPr>
          <w:rFonts w:ascii="微软雅黑" w:eastAsia="微软雅黑" w:hAnsi="微软雅黑"/>
          <w:sz w:val="24"/>
          <w:szCs w:val="24"/>
        </w:rPr>
        <w:t>pollo、</w:t>
      </w:r>
      <w:r w:rsidR="000A34C0" w:rsidRPr="00D64894">
        <w:rPr>
          <w:rFonts w:ascii="微软雅黑" w:eastAsia="微软雅黑" w:hAnsi="微软雅黑" w:hint="eastAsia"/>
          <w:sz w:val="24"/>
          <w:szCs w:val="24"/>
        </w:rPr>
        <w:t>D</w:t>
      </w:r>
      <w:r w:rsidR="000A34C0" w:rsidRPr="00D64894">
        <w:rPr>
          <w:rFonts w:ascii="微软雅黑" w:eastAsia="微软雅黑" w:hAnsi="微软雅黑"/>
          <w:sz w:val="24"/>
          <w:szCs w:val="24"/>
        </w:rPr>
        <w:t>uerOS</w:t>
      </w:r>
      <w:r w:rsidR="000A34C0" w:rsidRPr="00D64894">
        <w:rPr>
          <w:rFonts w:ascii="微软雅黑" w:eastAsia="微软雅黑" w:hAnsi="微软雅黑" w:hint="eastAsia"/>
          <w:sz w:val="24"/>
          <w:szCs w:val="24"/>
        </w:rPr>
        <w:t>、</w:t>
      </w:r>
      <w:r w:rsidR="00843A63" w:rsidRPr="00D64894">
        <w:rPr>
          <w:rFonts w:ascii="微软雅黑" w:eastAsia="微软雅黑" w:hAnsi="微软雅黑"/>
          <w:sz w:val="24"/>
          <w:szCs w:val="24"/>
        </w:rPr>
        <w:t>百度云和百度大脑</w:t>
      </w:r>
      <w:r w:rsidR="00251C0D" w:rsidRPr="00D64894">
        <w:rPr>
          <w:rFonts w:ascii="微软雅黑" w:eastAsia="微软雅黑" w:hAnsi="微软雅黑" w:hint="eastAsia"/>
          <w:sz w:val="24"/>
          <w:szCs w:val="24"/>
        </w:rPr>
        <w:t>持续进化</w:t>
      </w:r>
      <w:r w:rsidR="007F2545" w:rsidRPr="00D64894">
        <w:rPr>
          <w:rFonts w:ascii="微软雅黑" w:eastAsia="微软雅黑" w:hAnsi="微软雅黑" w:hint="eastAsia"/>
          <w:sz w:val="24"/>
          <w:szCs w:val="24"/>
        </w:rPr>
        <w:t>。</w:t>
      </w:r>
    </w:p>
    <w:p w14:paraId="259C6432" w14:textId="63E5EED9" w:rsidR="0055267C" w:rsidRPr="00F25D60" w:rsidRDefault="0045775A" w:rsidP="00F25D60">
      <w:pPr>
        <w:widowControl/>
        <w:spacing w:beforeLines="50" w:before="156" w:afterLines="50" w:after="156"/>
        <w:ind w:firstLineChars="200" w:firstLine="480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D64894">
        <w:rPr>
          <w:rFonts w:ascii="微软雅黑" w:eastAsia="微软雅黑" w:hAnsi="微软雅黑" w:hint="eastAsia"/>
          <w:sz w:val="24"/>
          <w:szCs w:val="24"/>
        </w:rPr>
        <w:t>除了赋能行业、加速创新外</w:t>
      </w:r>
      <w:r w:rsidR="00F25D60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，</w:t>
      </w:r>
      <w:r w:rsidR="00874B9B" w:rsidRPr="00D64894">
        <w:rPr>
          <w:rFonts w:ascii="微软雅黑" w:eastAsia="微软雅黑" w:hAnsi="微软雅黑" w:cs="Helvetica Neue" w:hint="eastAsia"/>
          <w:kern w:val="0"/>
          <w:sz w:val="24"/>
          <w:szCs w:val="24"/>
        </w:rPr>
        <w:t>人工智能能解决哪些社会问题？这是百度在</w:t>
      </w:r>
      <w:r w:rsidR="00A53CA9" w:rsidRPr="00D64894">
        <w:rPr>
          <w:rFonts w:ascii="微软雅黑" w:eastAsia="微软雅黑" w:hAnsi="微软雅黑" w:cs="Helvetica Neue" w:hint="eastAsia"/>
          <w:kern w:val="0"/>
          <w:sz w:val="24"/>
          <w:szCs w:val="24"/>
        </w:rPr>
        <w:t>推进技术发展</w:t>
      </w:r>
      <w:r w:rsidR="00874B9B" w:rsidRPr="00D64894">
        <w:rPr>
          <w:rFonts w:ascii="微软雅黑" w:eastAsia="微软雅黑" w:hAnsi="微软雅黑" w:cs="Helvetica Neue" w:hint="eastAsia"/>
          <w:kern w:val="0"/>
          <w:sz w:val="24"/>
          <w:szCs w:val="24"/>
        </w:rPr>
        <w:t>过程中</w:t>
      </w:r>
      <w:r w:rsidR="00A53CA9" w:rsidRPr="00D64894">
        <w:rPr>
          <w:rFonts w:ascii="微软雅黑" w:eastAsia="微软雅黑" w:hAnsi="微软雅黑" w:cs="Helvetica Neue" w:hint="eastAsia"/>
          <w:kern w:val="0"/>
          <w:sz w:val="24"/>
          <w:szCs w:val="24"/>
        </w:rPr>
        <w:t>一直在</w:t>
      </w:r>
      <w:r w:rsidR="00D1725E" w:rsidRPr="00D64894">
        <w:rPr>
          <w:rFonts w:ascii="微软雅黑" w:eastAsia="微软雅黑" w:hAnsi="微软雅黑" w:cs="Helvetica Neue" w:hint="eastAsia"/>
          <w:kern w:val="0"/>
          <w:sz w:val="24"/>
          <w:szCs w:val="24"/>
        </w:rPr>
        <w:t>探索的。</w:t>
      </w:r>
      <w:r w:rsidR="00235FE5" w:rsidRPr="00D64894">
        <w:rPr>
          <w:rFonts w:ascii="微软雅黑" w:eastAsia="微软雅黑" w:hAnsi="微软雅黑"/>
          <w:sz w:val="24"/>
          <w:szCs w:val="24"/>
        </w:rPr>
        <w:t>2017年</w:t>
      </w:r>
      <w:r w:rsidR="00235FE5" w:rsidRPr="00D64894">
        <w:rPr>
          <w:rFonts w:ascii="微软雅黑" w:eastAsia="微软雅黑" w:hAnsi="微软雅黑" w:hint="eastAsia"/>
          <w:sz w:val="24"/>
          <w:szCs w:val="24"/>
        </w:rPr>
        <w:t>-</w:t>
      </w:r>
      <w:r w:rsidR="00235FE5" w:rsidRPr="00D64894">
        <w:rPr>
          <w:rFonts w:ascii="微软雅黑" w:eastAsia="微软雅黑" w:hAnsi="微软雅黑"/>
          <w:sz w:val="24"/>
          <w:szCs w:val="24"/>
        </w:rPr>
        <w:t>2018</w:t>
      </w:r>
      <w:r w:rsidR="00235FE5" w:rsidRPr="00D64894">
        <w:rPr>
          <w:rFonts w:ascii="微软雅黑" w:eastAsia="微软雅黑" w:hAnsi="微软雅黑" w:hint="eastAsia"/>
          <w:sz w:val="24"/>
          <w:szCs w:val="24"/>
        </w:rPr>
        <w:t>年</w:t>
      </w:r>
      <w:r w:rsidR="00235FE5" w:rsidRPr="00D64894">
        <w:rPr>
          <w:rFonts w:ascii="微软雅黑" w:eastAsia="微软雅黑" w:hAnsi="微软雅黑"/>
          <w:sz w:val="24"/>
          <w:szCs w:val="24"/>
        </w:rPr>
        <w:t>，百度相继</w:t>
      </w:r>
      <w:r w:rsidR="00874B9B" w:rsidRPr="00D64894">
        <w:rPr>
          <w:rFonts w:ascii="微软雅黑" w:eastAsia="微软雅黑" w:hAnsi="微软雅黑" w:hint="eastAsia"/>
          <w:sz w:val="24"/>
          <w:szCs w:val="24"/>
        </w:rPr>
        <w:t>通过</w:t>
      </w:r>
      <w:r w:rsidR="00235FE5" w:rsidRPr="00D64894">
        <w:rPr>
          <w:rFonts w:ascii="微软雅黑" w:eastAsia="微软雅黑" w:hAnsi="微软雅黑"/>
          <w:sz w:val="24"/>
          <w:szCs w:val="24"/>
        </w:rPr>
        <w:t>AI寻人</w:t>
      </w:r>
      <w:r w:rsidR="00235FE5" w:rsidRPr="00D64894">
        <w:rPr>
          <w:rFonts w:ascii="微软雅黑" w:eastAsia="微软雅黑" w:hAnsi="微软雅黑" w:hint="eastAsia"/>
          <w:sz w:val="24"/>
          <w:szCs w:val="24"/>
        </w:rPr>
        <w:t>、文化遗产守护者计划、小度农庄</w:t>
      </w:r>
      <w:r w:rsidR="005270E9" w:rsidRPr="00D64894">
        <w:rPr>
          <w:rFonts w:ascii="微软雅黑" w:eastAsia="微软雅黑" w:hAnsi="微软雅黑" w:hint="eastAsia"/>
          <w:sz w:val="24"/>
          <w:szCs w:val="24"/>
        </w:rPr>
        <w:t>、</w:t>
      </w:r>
      <w:r w:rsidR="00235FE5" w:rsidRPr="00D64894">
        <w:rPr>
          <w:rFonts w:ascii="微软雅黑" w:eastAsia="微软雅黑" w:hAnsi="微软雅黑" w:hint="eastAsia"/>
          <w:sz w:val="24"/>
          <w:szCs w:val="24"/>
        </w:rPr>
        <w:t>筑梦未来计划</w:t>
      </w:r>
      <w:r w:rsidR="005270E9" w:rsidRPr="00D64894">
        <w:rPr>
          <w:rFonts w:ascii="微软雅黑" w:eastAsia="微软雅黑" w:hAnsi="微软雅黑" w:hint="eastAsia"/>
          <w:sz w:val="24"/>
          <w:szCs w:val="24"/>
        </w:rPr>
        <w:t>等</w:t>
      </w:r>
      <w:r w:rsidR="00874B9B" w:rsidRPr="00D64894">
        <w:rPr>
          <w:rFonts w:ascii="微软雅黑" w:eastAsia="微软雅黑" w:hAnsi="微软雅黑" w:hint="eastAsia"/>
          <w:sz w:val="24"/>
          <w:szCs w:val="24"/>
        </w:rPr>
        <w:t>公益项目</w:t>
      </w:r>
      <w:r w:rsidR="005270E9" w:rsidRPr="00D64894">
        <w:rPr>
          <w:rFonts w:ascii="微软雅黑" w:eastAsia="微软雅黑" w:hAnsi="微软雅黑" w:hint="eastAsia"/>
          <w:sz w:val="24"/>
          <w:szCs w:val="24"/>
        </w:rPr>
        <w:t>，</w:t>
      </w:r>
      <w:r w:rsidR="00874B9B" w:rsidRPr="00D64894">
        <w:rPr>
          <w:rFonts w:ascii="微软雅黑" w:eastAsia="微软雅黑" w:hAnsi="微软雅黑" w:hint="eastAsia"/>
          <w:sz w:val="24"/>
          <w:szCs w:val="24"/>
        </w:rPr>
        <w:t>将</w:t>
      </w:r>
      <w:r w:rsidR="00235FE5" w:rsidRPr="00D64894">
        <w:rPr>
          <w:rFonts w:ascii="微软雅黑" w:eastAsia="微软雅黑" w:hAnsi="微软雅黑"/>
          <w:sz w:val="24"/>
          <w:szCs w:val="24"/>
        </w:rPr>
        <w:t>人脸识别</w:t>
      </w:r>
      <w:r w:rsidR="00874B9B" w:rsidRPr="00D64894">
        <w:rPr>
          <w:rFonts w:ascii="微软雅黑" w:eastAsia="微软雅黑" w:hAnsi="微软雅黑" w:hint="eastAsia"/>
          <w:sz w:val="24"/>
          <w:szCs w:val="24"/>
        </w:rPr>
        <w:t>、</w:t>
      </w:r>
      <w:r w:rsidR="00874B9B" w:rsidRPr="00D64894">
        <w:rPr>
          <w:rFonts w:ascii="微软雅黑" w:eastAsia="微软雅黑" w:hAnsi="微软雅黑"/>
          <w:sz w:val="24"/>
          <w:szCs w:val="24"/>
        </w:rPr>
        <w:t>AR</w:t>
      </w:r>
      <w:r w:rsidR="00874B9B" w:rsidRPr="00D64894">
        <w:rPr>
          <w:rFonts w:ascii="微软雅黑" w:eastAsia="微软雅黑" w:hAnsi="微软雅黑" w:hint="eastAsia"/>
          <w:sz w:val="24"/>
          <w:szCs w:val="24"/>
        </w:rPr>
        <w:t>等技术应用到</w:t>
      </w:r>
      <w:r w:rsidR="00A53CA9" w:rsidRPr="00D64894">
        <w:rPr>
          <w:rFonts w:ascii="微软雅黑" w:eastAsia="微软雅黑" w:hAnsi="微软雅黑" w:hint="eastAsia"/>
          <w:sz w:val="24"/>
          <w:szCs w:val="24"/>
        </w:rPr>
        <w:t>多种</w:t>
      </w:r>
      <w:r w:rsidR="00874B9B" w:rsidRPr="00D64894">
        <w:rPr>
          <w:rFonts w:ascii="微软雅黑" w:eastAsia="微软雅黑" w:hAnsi="微软雅黑" w:hint="eastAsia"/>
          <w:sz w:val="24"/>
          <w:szCs w:val="24"/>
        </w:rPr>
        <w:t>场景。在寻人项目中，</w:t>
      </w:r>
      <w:r w:rsidR="00235FE5" w:rsidRPr="00D64894">
        <w:rPr>
          <w:rFonts w:ascii="微软雅黑" w:eastAsia="微软雅黑" w:hAnsi="微软雅黑"/>
          <w:sz w:val="24"/>
          <w:szCs w:val="24"/>
        </w:rPr>
        <w:t>帮助5249个</w:t>
      </w:r>
      <w:r w:rsidR="008142CF" w:rsidRPr="00D64894">
        <w:rPr>
          <w:rFonts w:ascii="微软雅黑" w:eastAsia="微软雅黑" w:hAnsi="微软雅黑" w:hint="eastAsia"/>
          <w:sz w:val="24"/>
          <w:szCs w:val="24"/>
        </w:rPr>
        <w:t>失散</w:t>
      </w:r>
      <w:r w:rsidR="00235FE5" w:rsidRPr="00D64894">
        <w:rPr>
          <w:rFonts w:ascii="微软雅黑" w:eastAsia="微软雅黑" w:hAnsi="微软雅黑"/>
          <w:sz w:val="24"/>
          <w:szCs w:val="24"/>
        </w:rPr>
        <w:t>家庭</w:t>
      </w:r>
      <w:r w:rsidR="00235FE5" w:rsidRPr="00D64894">
        <w:rPr>
          <w:rFonts w:ascii="微软雅黑" w:eastAsia="微软雅黑" w:hAnsi="微软雅黑" w:hint="eastAsia"/>
          <w:sz w:val="24"/>
          <w:szCs w:val="24"/>
        </w:rPr>
        <w:t>团聚；</w:t>
      </w:r>
      <w:r w:rsidR="005270E9" w:rsidRPr="00D64894">
        <w:rPr>
          <w:rFonts w:ascii="微软雅黑" w:eastAsia="微软雅黑" w:hAnsi="微软雅黑" w:hint="eastAsia"/>
          <w:sz w:val="24"/>
          <w:szCs w:val="24"/>
        </w:rPr>
        <w:t>文化遗产守护者计划</w:t>
      </w:r>
      <w:r w:rsidR="00874B9B" w:rsidRPr="00D64894">
        <w:rPr>
          <w:rFonts w:ascii="微软雅黑" w:eastAsia="微软雅黑" w:hAnsi="微软雅黑" w:hint="eastAsia"/>
          <w:sz w:val="24"/>
          <w:szCs w:val="24"/>
        </w:rPr>
        <w:t>则</w:t>
      </w:r>
      <w:r w:rsidR="00235FE5" w:rsidRPr="00D64894">
        <w:rPr>
          <w:rFonts w:ascii="微软雅黑" w:eastAsia="微软雅黑" w:hAnsi="微软雅黑" w:hint="eastAsia"/>
          <w:sz w:val="24"/>
          <w:szCs w:val="24"/>
        </w:rPr>
        <w:t>帮助中国</w:t>
      </w:r>
      <w:r w:rsidR="00235FE5" w:rsidRPr="00D64894">
        <w:rPr>
          <w:rFonts w:ascii="微软雅黑" w:eastAsia="微软雅黑" w:hAnsi="微软雅黑"/>
          <w:sz w:val="24"/>
          <w:szCs w:val="24"/>
        </w:rPr>
        <w:t>9</w:t>
      </w:r>
      <w:r w:rsidR="00235FE5" w:rsidRPr="00D64894">
        <w:rPr>
          <w:rFonts w:ascii="微软雅黑" w:eastAsia="微软雅黑" w:hAnsi="微软雅黑" w:hint="eastAsia"/>
          <w:sz w:val="24"/>
          <w:szCs w:val="24"/>
        </w:rPr>
        <w:t>省</w:t>
      </w:r>
      <w:r w:rsidR="00235FE5" w:rsidRPr="00D64894">
        <w:rPr>
          <w:rFonts w:ascii="微软雅黑" w:eastAsia="微软雅黑" w:hAnsi="微软雅黑"/>
          <w:sz w:val="24"/>
          <w:szCs w:val="24"/>
        </w:rPr>
        <w:t>21</w:t>
      </w:r>
      <w:r w:rsidR="00235FE5" w:rsidRPr="00D64894">
        <w:rPr>
          <w:rFonts w:ascii="微软雅黑" w:eastAsia="微软雅黑" w:hAnsi="微软雅黑" w:hint="eastAsia"/>
          <w:sz w:val="24"/>
          <w:szCs w:val="24"/>
        </w:rPr>
        <w:t>项民族珍贵文化项目实现</w:t>
      </w:r>
      <w:r w:rsidR="00235FE5" w:rsidRPr="00D64894">
        <w:rPr>
          <w:rFonts w:ascii="微软雅黑" w:eastAsia="微软雅黑" w:hAnsi="微软雅黑"/>
          <w:sz w:val="24"/>
          <w:szCs w:val="24"/>
        </w:rPr>
        <w:t>AR</w:t>
      </w:r>
      <w:r w:rsidR="00235FE5" w:rsidRPr="00D64894">
        <w:rPr>
          <w:rFonts w:ascii="微软雅黑" w:eastAsia="微软雅黑" w:hAnsi="微软雅黑" w:hint="eastAsia"/>
          <w:sz w:val="24"/>
          <w:szCs w:val="24"/>
        </w:rPr>
        <w:t>技术工艺复原</w:t>
      </w:r>
      <w:r w:rsidR="00A67912" w:rsidRPr="00D64894">
        <w:rPr>
          <w:rFonts w:ascii="微软雅黑" w:eastAsia="微软雅黑" w:hAnsi="微软雅黑" w:hint="eastAsia"/>
          <w:sz w:val="24"/>
          <w:szCs w:val="24"/>
        </w:rPr>
        <w:t>、影像资料记录等</w:t>
      </w:r>
      <w:r w:rsidR="005270E9" w:rsidRPr="00D64894">
        <w:rPr>
          <w:rFonts w:ascii="微软雅黑" w:eastAsia="微软雅黑" w:hAnsi="微软雅黑" w:hint="eastAsia"/>
          <w:sz w:val="24"/>
          <w:szCs w:val="24"/>
        </w:rPr>
        <w:t>。</w:t>
      </w:r>
    </w:p>
    <w:p w14:paraId="682BDB85" w14:textId="0708EDB3" w:rsidR="005445FA" w:rsidRPr="00D64894" w:rsidRDefault="00F25D60" w:rsidP="00F25D60">
      <w:pPr>
        <w:widowControl/>
        <w:shd w:val="clear" w:color="auto" w:fill="FFFFFF"/>
        <w:spacing w:beforeLines="50" w:before="156" w:afterLines="50" w:after="156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   </w:t>
      </w:r>
      <w:bookmarkStart w:id="0" w:name="_GoBack"/>
      <w:bookmarkEnd w:id="0"/>
      <w:r w:rsidR="00CA03B8" w:rsidRPr="00D64894">
        <w:rPr>
          <w:rFonts w:ascii="微软雅黑" w:eastAsia="微软雅黑" w:hAnsi="微软雅黑" w:cs="Arial"/>
          <w:kern w:val="0"/>
          <w:sz w:val="24"/>
          <w:szCs w:val="24"/>
        </w:rPr>
        <w:t>一直以来</w:t>
      </w:r>
      <w:r w:rsidR="008142CF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，</w:t>
      </w:r>
      <w:r w:rsidR="006D48AD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百度秉持“用科技让复杂的世界更简单”理念，重视企业社会</w:t>
      </w:r>
      <w:r w:rsidR="008142CF" w:rsidRPr="00D64894">
        <w:rPr>
          <w:rFonts w:ascii="微软雅黑" w:eastAsia="微软雅黑" w:hAnsi="微软雅黑" w:cs="Arial"/>
          <w:kern w:val="0"/>
          <w:sz w:val="24"/>
          <w:szCs w:val="24"/>
        </w:rPr>
        <w:t>责任</w:t>
      </w:r>
      <w:r w:rsidR="007014B2" w:rsidRPr="00D64894">
        <w:rPr>
          <w:rFonts w:ascii="微软雅黑" w:eastAsia="微软雅黑" w:hAnsi="微软雅黑" w:cs="Arial" w:hint="eastAsia"/>
          <w:kern w:val="0"/>
          <w:sz w:val="24"/>
          <w:szCs w:val="24"/>
        </w:rPr>
        <w:t>，</w:t>
      </w:r>
      <w:r w:rsidR="005445FA" w:rsidRPr="00D64894">
        <w:rPr>
          <w:rFonts w:ascii="微软雅黑" w:eastAsia="微软雅黑" w:hAnsi="微软雅黑" w:cs="宋体" w:hint="eastAsia"/>
          <w:kern w:val="0"/>
          <w:sz w:val="24"/>
          <w:szCs w:val="24"/>
        </w:rPr>
        <w:t>用领先的技术赋能社会、赋能行业，帮助</w:t>
      </w:r>
      <w:r w:rsidR="007014B2" w:rsidRPr="00D64894">
        <w:rPr>
          <w:rFonts w:ascii="微软雅黑" w:eastAsia="微软雅黑" w:hAnsi="微软雅黑" w:cs="宋体" w:hint="eastAsia"/>
          <w:kern w:val="0"/>
          <w:sz w:val="24"/>
          <w:szCs w:val="24"/>
        </w:rPr>
        <w:t>用户</w:t>
      </w:r>
      <w:r w:rsidR="005445FA" w:rsidRPr="00D64894">
        <w:rPr>
          <w:rFonts w:ascii="微软雅黑" w:eastAsia="微软雅黑" w:hAnsi="微软雅黑" w:cs="宋体" w:hint="eastAsia"/>
          <w:kern w:val="0"/>
          <w:sz w:val="24"/>
          <w:szCs w:val="24"/>
        </w:rPr>
        <w:t>成长</w:t>
      </w:r>
      <w:r w:rsidR="00180811" w:rsidRPr="00D64894">
        <w:rPr>
          <w:rFonts w:ascii="微软雅黑" w:eastAsia="微软雅黑" w:hAnsi="微软雅黑" w:cs="宋体"/>
          <w:kern w:val="0"/>
          <w:sz w:val="24"/>
          <w:szCs w:val="24"/>
        </w:rPr>
        <w:t>，</w:t>
      </w:r>
      <w:r w:rsidR="00052FD8" w:rsidRPr="00D64894">
        <w:rPr>
          <w:rFonts w:ascii="微软雅黑" w:eastAsia="微软雅黑" w:hAnsi="微软雅黑" w:cs="宋体" w:hint="eastAsia"/>
          <w:kern w:val="0"/>
          <w:sz w:val="24"/>
          <w:szCs w:val="24"/>
        </w:rPr>
        <w:t>推动人工智能技术创新</w:t>
      </w:r>
      <w:r w:rsidR="007014B2" w:rsidRPr="00D64894">
        <w:rPr>
          <w:rFonts w:ascii="微软雅黑" w:eastAsia="微软雅黑" w:hAnsi="微软雅黑" w:cs="宋体" w:hint="eastAsia"/>
          <w:kern w:val="0"/>
          <w:sz w:val="24"/>
          <w:szCs w:val="24"/>
        </w:rPr>
        <w:t>与普惠</w:t>
      </w:r>
      <w:r w:rsidR="00180811" w:rsidRPr="00D64894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  <w:r w:rsidR="00385DBA" w:rsidRPr="00D64894">
        <w:rPr>
          <w:rFonts w:ascii="微软雅黑" w:eastAsia="微软雅黑" w:hAnsi="微软雅黑" w:cs="宋体" w:hint="eastAsia"/>
          <w:kern w:val="0"/>
          <w:sz w:val="24"/>
          <w:szCs w:val="24"/>
        </w:rPr>
        <w:t>除了发布报告之外，此次百度还在其</w:t>
      </w:r>
      <w:r w:rsidR="00385DBA" w:rsidRPr="00D64894">
        <w:rPr>
          <w:rFonts w:ascii="微软雅黑" w:eastAsia="微软雅黑" w:hAnsi="微软雅黑" w:cs="宋体"/>
          <w:kern w:val="0"/>
          <w:sz w:val="24"/>
          <w:szCs w:val="24"/>
        </w:rPr>
        <w:t>CSR</w:t>
      </w:r>
      <w:r w:rsidR="00385DBA" w:rsidRPr="00D64894">
        <w:rPr>
          <w:rFonts w:ascii="微软雅黑" w:eastAsia="微软雅黑" w:hAnsi="微软雅黑" w:cs="宋体" w:hint="eastAsia"/>
          <w:kern w:val="0"/>
          <w:sz w:val="24"/>
          <w:szCs w:val="24"/>
        </w:rPr>
        <w:t>网站上增加了意见反馈平台，接受用户对于企业社会责任的建议，以提高并丰富相关实践。</w:t>
      </w:r>
    </w:p>
    <w:p w14:paraId="77E66846" w14:textId="659B1640" w:rsidR="00CA03B8" w:rsidRPr="00D64894" w:rsidRDefault="00CA03B8" w:rsidP="00052FD8">
      <w:pPr>
        <w:widowControl/>
        <w:shd w:val="clear" w:color="auto" w:fill="FFFFFF"/>
        <w:spacing w:beforeLines="50" w:before="156" w:afterLines="50" w:after="156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sectPr w:rsidR="00CA03B8" w:rsidRPr="00D64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1816D" w14:textId="77777777" w:rsidR="0093691B" w:rsidRDefault="0093691B" w:rsidP="00CA03B8">
      <w:r>
        <w:separator/>
      </w:r>
    </w:p>
  </w:endnote>
  <w:endnote w:type="continuationSeparator" w:id="0">
    <w:p w14:paraId="3BE0420E" w14:textId="77777777" w:rsidR="0093691B" w:rsidRDefault="0093691B" w:rsidP="00CA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4D5E6" w14:textId="77777777" w:rsidR="0093691B" w:rsidRDefault="0093691B" w:rsidP="00CA03B8">
      <w:r>
        <w:separator/>
      </w:r>
    </w:p>
  </w:footnote>
  <w:footnote w:type="continuationSeparator" w:id="0">
    <w:p w14:paraId="5F57FABE" w14:textId="77777777" w:rsidR="0093691B" w:rsidRDefault="0093691B" w:rsidP="00CA0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74F4"/>
    <w:multiLevelType w:val="hybridMultilevel"/>
    <w:tmpl w:val="1AC2D4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7572515"/>
    <w:multiLevelType w:val="hybridMultilevel"/>
    <w:tmpl w:val="AAF621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DBE4A9D"/>
    <w:multiLevelType w:val="hybridMultilevel"/>
    <w:tmpl w:val="7592E4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9BE1637"/>
    <w:multiLevelType w:val="hybridMultilevel"/>
    <w:tmpl w:val="E39C9C5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4C61D4E"/>
    <w:multiLevelType w:val="hybridMultilevel"/>
    <w:tmpl w:val="DF1E26D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CCB4C57"/>
    <w:multiLevelType w:val="hybridMultilevel"/>
    <w:tmpl w:val="EF6A51F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C30640C"/>
    <w:multiLevelType w:val="hybridMultilevel"/>
    <w:tmpl w:val="ECB0D94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9E45FE9"/>
    <w:multiLevelType w:val="hybridMultilevel"/>
    <w:tmpl w:val="7F3A66B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87"/>
    <w:rsid w:val="00003B6F"/>
    <w:rsid w:val="000054A1"/>
    <w:rsid w:val="00052FD8"/>
    <w:rsid w:val="0009189A"/>
    <w:rsid w:val="000A34C0"/>
    <w:rsid w:val="000C2107"/>
    <w:rsid w:val="000E1864"/>
    <w:rsid w:val="000E6091"/>
    <w:rsid w:val="00103918"/>
    <w:rsid w:val="00146156"/>
    <w:rsid w:val="00152B2C"/>
    <w:rsid w:val="00180811"/>
    <w:rsid w:val="001B72CC"/>
    <w:rsid w:val="00207B00"/>
    <w:rsid w:val="00221205"/>
    <w:rsid w:val="00222513"/>
    <w:rsid w:val="002225F7"/>
    <w:rsid w:val="00225034"/>
    <w:rsid w:val="00235FE5"/>
    <w:rsid w:val="00251C0D"/>
    <w:rsid w:val="00285496"/>
    <w:rsid w:val="002D36A9"/>
    <w:rsid w:val="002D6491"/>
    <w:rsid w:val="002E09DE"/>
    <w:rsid w:val="002E4737"/>
    <w:rsid w:val="0031009D"/>
    <w:rsid w:val="00322578"/>
    <w:rsid w:val="00362996"/>
    <w:rsid w:val="00371DFA"/>
    <w:rsid w:val="00385DBA"/>
    <w:rsid w:val="00387BDE"/>
    <w:rsid w:val="00387F51"/>
    <w:rsid w:val="003908E3"/>
    <w:rsid w:val="003A77AC"/>
    <w:rsid w:val="003B6D05"/>
    <w:rsid w:val="003C6C71"/>
    <w:rsid w:val="0042006F"/>
    <w:rsid w:val="00421C2C"/>
    <w:rsid w:val="0045209E"/>
    <w:rsid w:val="0045775A"/>
    <w:rsid w:val="004813EC"/>
    <w:rsid w:val="00492132"/>
    <w:rsid w:val="004A5519"/>
    <w:rsid w:val="004C428B"/>
    <w:rsid w:val="00503D2B"/>
    <w:rsid w:val="00503E31"/>
    <w:rsid w:val="005270E9"/>
    <w:rsid w:val="005445FA"/>
    <w:rsid w:val="0055267C"/>
    <w:rsid w:val="0057197A"/>
    <w:rsid w:val="005735B1"/>
    <w:rsid w:val="005A5747"/>
    <w:rsid w:val="005C1F2B"/>
    <w:rsid w:val="005E0F21"/>
    <w:rsid w:val="0062630C"/>
    <w:rsid w:val="00626FD5"/>
    <w:rsid w:val="0065421A"/>
    <w:rsid w:val="00673F46"/>
    <w:rsid w:val="006903C8"/>
    <w:rsid w:val="006A4E98"/>
    <w:rsid w:val="006D48AD"/>
    <w:rsid w:val="007014B2"/>
    <w:rsid w:val="00704F3C"/>
    <w:rsid w:val="007155BB"/>
    <w:rsid w:val="007473B1"/>
    <w:rsid w:val="0075455F"/>
    <w:rsid w:val="00756D3D"/>
    <w:rsid w:val="0076031C"/>
    <w:rsid w:val="007A16EC"/>
    <w:rsid w:val="007C4286"/>
    <w:rsid w:val="007F2545"/>
    <w:rsid w:val="007F333A"/>
    <w:rsid w:val="007F6C60"/>
    <w:rsid w:val="008142CF"/>
    <w:rsid w:val="00820E68"/>
    <w:rsid w:val="00835979"/>
    <w:rsid w:val="00843A63"/>
    <w:rsid w:val="00874B9B"/>
    <w:rsid w:val="00880445"/>
    <w:rsid w:val="0088153F"/>
    <w:rsid w:val="008C1BE9"/>
    <w:rsid w:val="008E26FF"/>
    <w:rsid w:val="009029A2"/>
    <w:rsid w:val="0091017E"/>
    <w:rsid w:val="00916D4E"/>
    <w:rsid w:val="0093691B"/>
    <w:rsid w:val="009753D6"/>
    <w:rsid w:val="00975C29"/>
    <w:rsid w:val="00976AED"/>
    <w:rsid w:val="0099088B"/>
    <w:rsid w:val="009951B7"/>
    <w:rsid w:val="009A1F93"/>
    <w:rsid w:val="009C30E6"/>
    <w:rsid w:val="009E29DE"/>
    <w:rsid w:val="009E354B"/>
    <w:rsid w:val="009E3A96"/>
    <w:rsid w:val="009E5B8A"/>
    <w:rsid w:val="00A20DC5"/>
    <w:rsid w:val="00A53CA9"/>
    <w:rsid w:val="00A67912"/>
    <w:rsid w:val="00A710A4"/>
    <w:rsid w:val="00A76BA6"/>
    <w:rsid w:val="00AB53FA"/>
    <w:rsid w:val="00AE3407"/>
    <w:rsid w:val="00AE50C8"/>
    <w:rsid w:val="00AF5317"/>
    <w:rsid w:val="00B04599"/>
    <w:rsid w:val="00B14C94"/>
    <w:rsid w:val="00B20F0C"/>
    <w:rsid w:val="00B33944"/>
    <w:rsid w:val="00B51029"/>
    <w:rsid w:val="00B65675"/>
    <w:rsid w:val="00B6650E"/>
    <w:rsid w:val="00B94CD7"/>
    <w:rsid w:val="00B97E9D"/>
    <w:rsid w:val="00BA0203"/>
    <w:rsid w:val="00BB0955"/>
    <w:rsid w:val="00BE37B8"/>
    <w:rsid w:val="00BE60FA"/>
    <w:rsid w:val="00BF1387"/>
    <w:rsid w:val="00C83AA1"/>
    <w:rsid w:val="00C87EBC"/>
    <w:rsid w:val="00CA03B8"/>
    <w:rsid w:val="00CA29A9"/>
    <w:rsid w:val="00D066F9"/>
    <w:rsid w:val="00D10C39"/>
    <w:rsid w:val="00D1725E"/>
    <w:rsid w:val="00D172F5"/>
    <w:rsid w:val="00D2473B"/>
    <w:rsid w:val="00D34FD4"/>
    <w:rsid w:val="00D51617"/>
    <w:rsid w:val="00D64894"/>
    <w:rsid w:val="00D77E93"/>
    <w:rsid w:val="00D936A0"/>
    <w:rsid w:val="00DB3965"/>
    <w:rsid w:val="00DB7A95"/>
    <w:rsid w:val="00DE4B61"/>
    <w:rsid w:val="00DF50BA"/>
    <w:rsid w:val="00E2623E"/>
    <w:rsid w:val="00E26656"/>
    <w:rsid w:val="00E60CA3"/>
    <w:rsid w:val="00F016DF"/>
    <w:rsid w:val="00F038BF"/>
    <w:rsid w:val="00F059ED"/>
    <w:rsid w:val="00F06472"/>
    <w:rsid w:val="00F22F38"/>
    <w:rsid w:val="00F25D60"/>
    <w:rsid w:val="00F3105E"/>
    <w:rsid w:val="00F37463"/>
    <w:rsid w:val="00F40943"/>
    <w:rsid w:val="00F41BD6"/>
    <w:rsid w:val="00F75FDD"/>
    <w:rsid w:val="00F830E7"/>
    <w:rsid w:val="00F93CDB"/>
    <w:rsid w:val="00FA3838"/>
    <w:rsid w:val="00FB27E4"/>
    <w:rsid w:val="00FB4A27"/>
    <w:rsid w:val="00FB60FE"/>
    <w:rsid w:val="00FD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0501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CA03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0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CA03B8"/>
    <w:rPr>
      <w:sz w:val="18"/>
      <w:szCs w:val="18"/>
    </w:rPr>
  </w:style>
  <w:style w:type="paragraph" w:styleId="a7">
    <w:name w:val="Normal (Web)"/>
    <w:basedOn w:val="a"/>
    <w:uiPriority w:val="99"/>
    <w:unhideWhenUsed/>
    <w:rsid w:val="00CA03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B14C94"/>
    <w:pPr>
      <w:ind w:firstLineChars="200" w:firstLine="420"/>
    </w:pPr>
    <w:rPr>
      <w:szCs w:val="24"/>
    </w:rPr>
  </w:style>
  <w:style w:type="paragraph" w:styleId="a9">
    <w:name w:val="footnote text"/>
    <w:basedOn w:val="a"/>
    <w:link w:val="aa"/>
    <w:unhideWhenUsed/>
    <w:rsid w:val="00B14C94"/>
    <w:pPr>
      <w:snapToGrid w:val="0"/>
      <w:jc w:val="left"/>
    </w:pPr>
    <w:rPr>
      <w:sz w:val="18"/>
      <w:szCs w:val="18"/>
    </w:rPr>
  </w:style>
  <w:style w:type="character" w:customStyle="1" w:styleId="aa">
    <w:name w:val="脚注文本字符"/>
    <w:basedOn w:val="a0"/>
    <w:link w:val="a9"/>
    <w:rsid w:val="00B14C94"/>
    <w:rPr>
      <w:sz w:val="18"/>
      <w:szCs w:val="18"/>
    </w:rPr>
  </w:style>
  <w:style w:type="character" w:styleId="ab">
    <w:name w:val="footnote reference"/>
    <w:basedOn w:val="a0"/>
    <w:unhideWhenUsed/>
    <w:rsid w:val="00B14C94"/>
    <w:rPr>
      <w:vertAlign w:val="superscript"/>
    </w:rPr>
  </w:style>
  <w:style w:type="character" w:customStyle="1" w:styleId="bjh-p">
    <w:name w:val="bjh-p"/>
    <w:basedOn w:val="a0"/>
    <w:rsid w:val="007C4286"/>
  </w:style>
  <w:style w:type="paragraph" w:customStyle="1" w:styleId="1">
    <w:name w:val="正文1"/>
    <w:rsid w:val="002225F7"/>
    <w:rPr>
      <w:rFonts w:ascii="Arial Unicode MS" w:eastAsia="Helvetica" w:hAnsi="Arial Unicode MS" w:cs="Arial Unicode MS" w:hint="eastAsia"/>
      <w:color w:val="000000"/>
      <w:kern w:val="0"/>
      <w:sz w:val="22"/>
      <w:lang w:val="zh-CN"/>
    </w:rPr>
  </w:style>
  <w:style w:type="paragraph" w:styleId="ac">
    <w:name w:val="Balloon Text"/>
    <w:basedOn w:val="a"/>
    <w:link w:val="ad"/>
    <w:uiPriority w:val="99"/>
    <w:semiHidden/>
    <w:unhideWhenUsed/>
    <w:rsid w:val="00D34FD4"/>
    <w:rPr>
      <w:rFonts w:ascii="Heiti SC Light" w:eastAsia="Heiti SC Light"/>
      <w:sz w:val="18"/>
      <w:szCs w:val="18"/>
    </w:rPr>
  </w:style>
  <w:style w:type="character" w:customStyle="1" w:styleId="ad">
    <w:name w:val="批注框文本字符"/>
    <w:basedOn w:val="a0"/>
    <w:link w:val="ac"/>
    <w:uiPriority w:val="99"/>
    <w:semiHidden/>
    <w:rsid w:val="00D34FD4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CA03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0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CA03B8"/>
    <w:rPr>
      <w:sz w:val="18"/>
      <w:szCs w:val="18"/>
    </w:rPr>
  </w:style>
  <w:style w:type="paragraph" w:styleId="a7">
    <w:name w:val="Normal (Web)"/>
    <w:basedOn w:val="a"/>
    <w:uiPriority w:val="99"/>
    <w:unhideWhenUsed/>
    <w:rsid w:val="00CA03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B14C94"/>
    <w:pPr>
      <w:ind w:firstLineChars="200" w:firstLine="420"/>
    </w:pPr>
    <w:rPr>
      <w:szCs w:val="24"/>
    </w:rPr>
  </w:style>
  <w:style w:type="paragraph" w:styleId="a9">
    <w:name w:val="footnote text"/>
    <w:basedOn w:val="a"/>
    <w:link w:val="aa"/>
    <w:unhideWhenUsed/>
    <w:rsid w:val="00B14C94"/>
    <w:pPr>
      <w:snapToGrid w:val="0"/>
      <w:jc w:val="left"/>
    </w:pPr>
    <w:rPr>
      <w:sz w:val="18"/>
      <w:szCs w:val="18"/>
    </w:rPr>
  </w:style>
  <w:style w:type="character" w:customStyle="1" w:styleId="aa">
    <w:name w:val="脚注文本字符"/>
    <w:basedOn w:val="a0"/>
    <w:link w:val="a9"/>
    <w:rsid w:val="00B14C94"/>
    <w:rPr>
      <w:sz w:val="18"/>
      <w:szCs w:val="18"/>
    </w:rPr>
  </w:style>
  <w:style w:type="character" w:styleId="ab">
    <w:name w:val="footnote reference"/>
    <w:basedOn w:val="a0"/>
    <w:unhideWhenUsed/>
    <w:rsid w:val="00B14C94"/>
    <w:rPr>
      <w:vertAlign w:val="superscript"/>
    </w:rPr>
  </w:style>
  <w:style w:type="character" w:customStyle="1" w:styleId="bjh-p">
    <w:name w:val="bjh-p"/>
    <w:basedOn w:val="a0"/>
    <w:rsid w:val="007C4286"/>
  </w:style>
  <w:style w:type="paragraph" w:customStyle="1" w:styleId="1">
    <w:name w:val="正文1"/>
    <w:rsid w:val="002225F7"/>
    <w:rPr>
      <w:rFonts w:ascii="Arial Unicode MS" w:eastAsia="Helvetica" w:hAnsi="Arial Unicode MS" w:cs="Arial Unicode MS" w:hint="eastAsia"/>
      <w:color w:val="000000"/>
      <w:kern w:val="0"/>
      <w:sz w:val="22"/>
      <w:lang w:val="zh-CN"/>
    </w:rPr>
  </w:style>
  <w:style w:type="paragraph" w:styleId="ac">
    <w:name w:val="Balloon Text"/>
    <w:basedOn w:val="a"/>
    <w:link w:val="ad"/>
    <w:uiPriority w:val="99"/>
    <w:semiHidden/>
    <w:unhideWhenUsed/>
    <w:rsid w:val="00D34FD4"/>
    <w:rPr>
      <w:rFonts w:ascii="Heiti SC Light" w:eastAsia="Heiti SC Light"/>
      <w:sz w:val="18"/>
      <w:szCs w:val="18"/>
    </w:rPr>
  </w:style>
  <w:style w:type="character" w:customStyle="1" w:styleId="ad">
    <w:name w:val="批注框文本字符"/>
    <w:basedOn w:val="a0"/>
    <w:link w:val="ac"/>
    <w:uiPriority w:val="99"/>
    <w:semiHidden/>
    <w:rsid w:val="00D34FD4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28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1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36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5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32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9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6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136</Words>
  <Characters>781</Characters>
  <Application>Microsoft Macintosh Word</Application>
  <DocSecurity>0</DocSecurity>
  <Lines>6</Lines>
  <Paragraphs>1</Paragraphs>
  <ScaleCrop>false</ScaleCrop>
  <Company>edianzu.com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Song,Baohui</dc:creator>
  <cp:keywords/>
  <dc:description/>
  <cp:lastModifiedBy>Du Juan</cp:lastModifiedBy>
  <cp:revision>3</cp:revision>
  <dcterms:created xsi:type="dcterms:W3CDTF">2019-07-08T03:19:00Z</dcterms:created>
  <dcterms:modified xsi:type="dcterms:W3CDTF">2019-07-08T04:15:00Z</dcterms:modified>
</cp:coreProperties>
</file>